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0B7750">
      <w:r>
        <w:rPr>
          <w:noProof/>
          <w:lang w:eastAsia="fr-FR"/>
        </w:rPr>
        <w:drawing>
          <wp:anchor distT="0" distB="0" distL="114300" distR="114300" simplePos="0" relativeHeight="251669504" behindDoc="0" locked="0" layoutInCell="1" allowOverlap="1" wp14:anchorId="71415620" wp14:editId="729206C1">
            <wp:simplePos x="0" y="0"/>
            <wp:positionH relativeFrom="margin">
              <wp:align>center</wp:align>
            </wp:positionH>
            <wp:positionV relativeFrom="paragraph">
              <wp:posOffset>-102832</wp:posOffset>
            </wp:positionV>
            <wp:extent cx="1323975" cy="84328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843280"/>
                    </a:xfrm>
                    <a:prstGeom prst="rect">
                      <a:avLst/>
                    </a:prstGeom>
                  </pic:spPr>
                </pic:pic>
              </a:graphicData>
            </a:graphic>
          </wp:anchor>
        </w:drawing>
      </w: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671A0123" wp14:editId="6BAA92A0">
                <wp:simplePos x="0" y="0"/>
                <wp:positionH relativeFrom="margin">
                  <wp:posOffset>-580390</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7F99" id="Corde 5" o:spid="_x0000_s1026" style="position:absolute;margin-left:-45.7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7D64E8">
      <w:pPr>
        <w:jc w:val="center"/>
        <w:rPr>
          <w:rFonts w:ascii="Arial" w:hAnsi="Arial" w:cs="Arial"/>
          <w:b/>
          <w:color w:val="0070C0"/>
          <w:sz w:val="32"/>
          <w:szCs w:val="32"/>
        </w:rPr>
      </w:pPr>
    </w:p>
    <w:p w:rsidR="000B7750" w:rsidRDefault="000B7750" w:rsidP="007D64E8">
      <w:pPr>
        <w:jc w:val="center"/>
        <w:rPr>
          <w:rFonts w:ascii="Arial" w:hAnsi="Arial" w:cs="Arial"/>
          <w:b/>
          <w:color w:val="0070C0"/>
          <w:sz w:val="32"/>
          <w:szCs w:val="32"/>
        </w:rPr>
      </w:pPr>
    </w:p>
    <w:p w:rsidR="00B614F5" w:rsidRPr="007D64E8" w:rsidRDefault="00B614F5" w:rsidP="007D64E8">
      <w:pPr>
        <w:jc w:val="center"/>
        <w:rPr>
          <w:rFonts w:ascii="Arial" w:hAnsi="Arial" w:cs="Arial"/>
          <w:b/>
          <w:color w:val="0070C0"/>
          <w:sz w:val="32"/>
          <w:szCs w:val="32"/>
        </w:rPr>
      </w:pPr>
      <w:r w:rsidRPr="007D64E8">
        <w:rPr>
          <w:rFonts w:ascii="Arial" w:hAnsi="Arial" w:cs="Arial"/>
          <w:b/>
          <w:color w:val="0070C0"/>
          <w:sz w:val="32"/>
          <w:szCs w:val="32"/>
        </w:rPr>
        <w:t>Le Centre Hospitalier de Vendôme-Montoire</w:t>
      </w:r>
    </w:p>
    <w:p w:rsidR="00EA43C6" w:rsidRPr="00EA43C6" w:rsidRDefault="007D64E8" w:rsidP="00FD40EB">
      <w:pPr>
        <w:jc w:val="center"/>
        <w:rPr>
          <w:rFonts w:ascii="Arial" w:hAnsi="Arial" w:cs="Arial"/>
          <w:b/>
          <w:sz w:val="28"/>
          <w:szCs w:val="28"/>
        </w:rPr>
      </w:pPr>
      <w:proofErr w:type="gramStart"/>
      <w:r w:rsidRPr="000B7750">
        <w:rPr>
          <w:rFonts w:ascii="Arial" w:hAnsi="Arial" w:cs="Arial"/>
          <w:b/>
          <w:sz w:val="28"/>
          <w:szCs w:val="28"/>
        </w:rPr>
        <w:t>r</w:t>
      </w:r>
      <w:r w:rsidR="00B614F5" w:rsidRPr="000B7750">
        <w:rPr>
          <w:rFonts w:ascii="Arial" w:hAnsi="Arial" w:cs="Arial"/>
          <w:b/>
          <w:sz w:val="28"/>
          <w:szCs w:val="28"/>
        </w:rPr>
        <w:t>ecrute</w:t>
      </w:r>
      <w:proofErr w:type="gramEnd"/>
    </w:p>
    <w:p w:rsidR="000B7750" w:rsidRDefault="00786C9E" w:rsidP="007D64E8">
      <w:pPr>
        <w:jc w:val="center"/>
        <w:rPr>
          <w:rFonts w:ascii="Arial" w:hAnsi="Arial" w:cs="Arial"/>
          <w:b/>
          <w:color w:val="0070C0"/>
          <w:sz w:val="28"/>
          <w:szCs w:val="28"/>
        </w:rPr>
      </w:pP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647CA1F8" wp14:editId="1C5E9192">
                <wp:simplePos x="0" y="0"/>
                <wp:positionH relativeFrom="margin">
                  <wp:posOffset>4799396</wp:posOffset>
                </wp:positionH>
                <wp:positionV relativeFrom="paragraph">
                  <wp:posOffset>285600</wp:posOffset>
                </wp:positionV>
                <wp:extent cx="2982938" cy="5602185"/>
                <wp:effectExtent l="266700" t="0" r="0" b="0"/>
                <wp:wrapNone/>
                <wp:docPr id="2" name="Corde 2"/>
                <wp:cNvGraphicFramePr/>
                <a:graphic xmlns:a="http://schemas.openxmlformats.org/drawingml/2006/main">
                  <a:graphicData uri="http://schemas.microsoft.com/office/word/2010/wordprocessingShape">
                    <wps:wsp>
                      <wps:cNvSpPr/>
                      <wps:spPr>
                        <a:xfrm rot="1356063">
                          <a:off x="0" y="0"/>
                          <a:ext cx="2982938" cy="5602185"/>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37F6" id="Corde 2" o:spid="_x0000_s1026" style="position:absolute;margin-left:377.9pt;margin-top:22.5pt;width:234.9pt;height:441.1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82938,560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" path="m2807948,4117572c2333224,5792005,1128178,6114584,423262,4755929,109966,4152083,-41841,3315329,9964,2477850,88782,1203677,618375,192872,1295459,24294l2807948,4117572xe" fillcolor="#70ad47 [3209]" stroked="f" strokeweight="1pt">
                <v:fill color2="white [3212]" rotate="t" angle="270" colors="0 #70ad47;.5 #dcf2d0;1 white" focus="100%" type="gradient"/>
                <v:stroke joinstyle="miter"/>
                <v:path arrowok="t" o:connecttype="custom" o:connectlocs="2807948,4117572;423262,4755929;9964,2477850;1295459,24294;2807948,4117572" o:connectangles="0,0,0,0,0"/>
                <w10:wrap anchorx="margin"/>
              </v:shape>
            </w:pict>
          </mc:Fallback>
        </mc:AlternateContent>
      </w:r>
      <w:r w:rsidR="000B7750"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7580DDC8" wp14:editId="6BC9302C">
                <wp:simplePos x="0" y="0"/>
                <wp:positionH relativeFrom="margin">
                  <wp:align>center</wp:align>
                </wp:positionH>
                <wp:positionV relativeFrom="paragraph">
                  <wp:posOffset>26168</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0B7750" w:rsidRDefault="00126671" w:rsidP="00EF7961">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INFIRMIER</w:t>
                            </w:r>
                            <w:r w:rsidR="00FD40EB">
                              <w:rPr>
                                <w:rFonts w:ascii="Arial Black" w:hAnsi="Arial Black" w:cs="Arial"/>
                                <w:b/>
                                <w:color w:val="70AD47" w:themeColor="accent6"/>
                                <w:sz w:val="32"/>
                                <w:szCs w:val="32"/>
                              </w:rPr>
                              <w:t>S</w:t>
                            </w:r>
                            <w:r w:rsidR="000B7750" w:rsidRPr="000B7750">
                              <w:rPr>
                                <w:rFonts w:ascii="Arial Black" w:hAnsi="Arial Black" w:cs="Arial"/>
                                <w:b/>
                                <w:color w:val="70AD47" w:themeColor="accent6"/>
                                <w:sz w:val="32"/>
                                <w:szCs w:val="32"/>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0DDC8" id="_x0000_t202" coordsize="21600,21600" o:spt="202" path="m,l,21600r21600,l21600,xe">
                <v:stroke joinstyle="miter"/>
                <v:path gradientshapeok="t" o:connecttype="rect"/>
              </v:shapetype>
              <v:shape id="Zone de texte 2" o:spid="_x0000_s1026" type="#_x0000_t202" style="position:absolute;left:0;text-align:left;margin-left:0;margin-top:2.05pt;width:508.3pt;height:31.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" filled="f" stroked="f">
                <v:textbox>
                  <w:txbxContent>
                    <w:p w:rsidR="000B7750" w:rsidRPr="000B7750" w:rsidRDefault="00126671" w:rsidP="00EF7961">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INFIRMIER</w:t>
                      </w:r>
                      <w:r w:rsidR="00FD40EB">
                        <w:rPr>
                          <w:rFonts w:ascii="Arial Black" w:hAnsi="Arial Black" w:cs="Arial"/>
                          <w:b/>
                          <w:color w:val="70AD47" w:themeColor="accent6"/>
                          <w:sz w:val="32"/>
                          <w:szCs w:val="32"/>
                        </w:rPr>
                        <w:t>S</w:t>
                      </w:r>
                      <w:r w:rsidR="000B7750" w:rsidRPr="000B7750">
                        <w:rPr>
                          <w:rFonts w:ascii="Arial Black" w:hAnsi="Arial Black" w:cs="Arial"/>
                          <w:b/>
                          <w:color w:val="70AD47" w:themeColor="accent6"/>
                          <w:sz w:val="32"/>
                          <w:szCs w:val="32"/>
                        </w:rPr>
                        <w:t xml:space="preserve"> H/F</w:t>
                      </w:r>
                    </w:p>
                  </w:txbxContent>
                </v:textbox>
                <w10:wrap anchorx="margin"/>
              </v:shape>
            </w:pict>
          </mc:Fallback>
        </mc:AlternateContent>
      </w:r>
    </w:p>
    <w:p w:rsidR="000B7750" w:rsidRPr="00EA43C6" w:rsidRDefault="000B7750" w:rsidP="00EA43C6">
      <w:pPr>
        <w:spacing w:after="0"/>
        <w:jc w:val="center"/>
        <w:rPr>
          <w:rFonts w:ascii="Arial" w:hAnsi="Arial" w:cs="Arial"/>
          <w:b/>
          <w:color w:val="0070C0"/>
          <w:sz w:val="16"/>
          <w:szCs w:val="16"/>
        </w:rPr>
      </w:pPr>
    </w:p>
    <w:p w:rsidR="000B7750" w:rsidRPr="0002676B" w:rsidRDefault="00B614F5" w:rsidP="0002676B">
      <w:pPr>
        <w:spacing w:after="240"/>
        <w:jc w:val="center"/>
        <w:rPr>
          <w:rFonts w:ascii="Arial" w:hAnsi="Arial" w:cs="Arial"/>
          <w:b/>
          <w:color w:val="70AD47" w:themeColor="accent6"/>
          <w:sz w:val="28"/>
          <w:szCs w:val="28"/>
        </w:rPr>
      </w:pPr>
      <w:r w:rsidRPr="000B7750">
        <w:rPr>
          <w:rFonts w:ascii="Arial" w:hAnsi="Arial" w:cs="Arial"/>
          <w:b/>
          <w:color w:val="70AD47" w:themeColor="accent6"/>
          <w:sz w:val="28"/>
          <w:szCs w:val="28"/>
        </w:rPr>
        <w:t xml:space="preserve">Pour </w:t>
      </w:r>
      <w:r w:rsidR="00EF7961">
        <w:rPr>
          <w:rFonts w:ascii="Arial" w:hAnsi="Arial" w:cs="Arial"/>
          <w:b/>
          <w:color w:val="70AD47" w:themeColor="accent6"/>
          <w:sz w:val="28"/>
          <w:szCs w:val="28"/>
        </w:rPr>
        <w:t>l’EHPAD de Montoire</w:t>
      </w:r>
      <w:r w:rsidR="00FD40EB">
        <w:rPr>
          <w:rFonts w:ascii="Arial" w:hAnsi="Arial" w:cs="Arial"/>
          <w:b/>
          <w:color w:val="70AD47" w:themeColor="accent6"/>
          <w:sz w:val="28"/>
          <w:szCs w:val="28"/>
        </w:rPr>
        <w:t>-sur-le-Loir</w:t>
      </w:r>
    </w:p>
    <w:p w:rsidR="00EA43C6" w:rsidRPr="00EF7961" w:rsidRDefault="00FD40EB" w:rsidP="00EF7961">
      <w:pPr>
        <w:spacing w:after="0"/>
        <w:jc w:val="center"/>
        <w:rPr>
          <w:rFonts w:ascii="Arial" w:hAnsi="Arial" w:cs="Arial"/>
          <w:b/>
          <w:color w:val="0070C0"/>
          <w:sz w:val="28"/>
          <w:szCs w:val="28"/>
        </w:rPr>
      </w:pPr>
      <w:r>
        <w:rPr>
          <w:rFonts w:ascii="Arial" w:hAnsi="Arial" w:cs="Arial"/>
          <w:b/>
          <w:color w:val="0070C0"/>
          <w:sz w:val="28"/>
          <w:szCs w:val="28"/>
        </w:rPr>
        <w:t>Postes</w:t>
      </w:r>
      <w:r w:rsidR="00EF7961">
        <w:rPr>
          <w:rFonts w:ascii="Arial" w:hAnsi="Arial" w:cs="Arial"/>
          <w:b/>
          <w:color w:val="0070C0"/>
          <w:sz w:val="28"/>
          <w:szCs w:val="28"/>
        </w:rPr>
        <w:t xml:space="preserve"> de jour</w:t>
      </w:r>
      <w:r>
        <w:rPr>
          <w:rFonts w:ascii="Arial" w:hAnsi="Arial" w:cs="Arial"/>
          <w:b/>
          <w:color w:val="0070C0"/>
          <w:sz w:val="28"/>
          <w:szCs w:val="28"/>
        </w:rPr>
        <w:t xml:space="preserve"> ou de nuit</w:t>
      </w:r>
      <w:r w:rsidR="00EF7961">
        <w:rPr>
          <w:rFonts w:ascii="Arial" w:hAnsi="Arial" w:cs="Arial"/>
          <w:b/>
          <w:color w:val="0070C0"/>
          <w:sz w:val="28"/>
          <w:szCs w:val="28"/>
        </w:rPr>
        <w:t xml:space="preserve"> </w:t>
      </w:r>
      <w:r w:rsidR="00126671">
        <w:rPr>
          <w:rFonts w:ascii="Arial" w:hAnsi="Arial" w:cs="Arial"/>
          <w:b/>
          <w:color w:val="0070C0"/>
          <w:sz w:val="28"/>
          <w:szCs w:val="28"/>
        </w:rPr>
        <w:t xml:space="preserve">à </w:t>
      </w:r>
      <w:r w:rsidR="00EF7961">
        <w:rPr>
          <w:rFonts w:ascii="Arial" w:hAnsi="Arial" w:cs="Arial"/>
          <w:b/>
          <w:color w:val="0070C0"/>
          <w:sz w:val="28"/>
          <w:szCs w:val="28"/>
        </w:rPr>
        <w:t>temps complet</w:t>
      </w:r>
      <w:r w:rsidR="00EA43C6"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204A0531" wp14:editId="52B5F05B">
                <wp:simplePos x="0" y="0"/>
                <wp:positionH relativeFrom="margin">
                  <wp:posOffset>1289685</wp:posOffset>
                </wp:positionH>
                <wp:positionV relativeFrom="paragraph">
                  <wp:posOffset>302582</wp:posOffset>
                </wp:positionV>
                <wp:extent cx="4066540" cy="42291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422910"/>
                        </a:xfrm>
                        <a:prstGeom prst="rect">
                          <a:avLst/>
                        </a:prstGeom>
                        <a:noFill/>
                        <a:ln w="9525">
                          <a:noFill/>
                          <a:miter lim="800000"/>
                          <a:headEnd/>
                          <a:tailEnd/>
                        </a:ln>
                      </wps:spPr>
                      <wps:txbx>
                        <w:txbxContent>
                          <w:p w:rsidR="000B7750" w:rsidRPr="000B7750" w:rsidRDefault="00FD40EB" w:rsidP="000B7750">
                            <w:pPr>
                              <w:jc w:val="center"/>
                              <w:rPr>
                                <w:rFonts w:ascii="Arial" w:hAnsi="Arial" w:cs="Arial"/>
                                <w:b/>
                                <w:sz w:val="28"/>
                                <w:szCs w:val="28"/>
                              </w:rPr>
                            </w:pPr>
                            <w:proofErr w:type="spellStart"/>
                            <w:r>
                              <w:rPr>
                                <w:rFonts w:ascii="Arial" w:hAnsi="Arial" w:cs="Arial"/>
                                <w:b/>
                                <w:sz w:val="28"/>
                                <w:szCs w:val="28"/>
                              </w:rPr>
                              <w:t>A</w:t>
                            </w:r>
                            <w:proofErr w:type="spellEnd"/>
                            <w:r w:rsidR="000B7750" w:rsidRPr="000B7750">
                              <w:rPr>
                                <w:rFonts w:ascii="Arial" w:hAnsi="Arial" w:cs="Arial"/>
                                <w:b/>
                                <w:sz w:val="28"/>
                                <w:szCs w:val="28"/>
                              </w:rPr>
                              <w:t xml:space="preserve"> pourvoir dès que possible</w:t>
                            </w: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A0531" id="_x0000_s1027" type="#_x0000_t202" style="position:absolute;left:0;text-align:left;margin-left:101.55pt;margin-top:23.85pt;width:320.2pt;height:33.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" filled="f" stroked="f">
                <v:textbox>
                  <w:txbxContent>
                    <w:p w:rsidR="000B7750" w:rsidRPr="000B7750" w:rsidRDefault="00FD40EB" w:rsidP="000B7750">
                      <w:pPr>
                        <w:jc w:val="center"/>
                        <w:rPr>
                          <w:rFonts w:ascii="Arial" w:hAnsi="Arial" w:cs="Arial"/>
                          <w:b/>
                          <w:sz w:val="28"/>
                          <w:szCs w:val="28"/>
                        </w:rPr>
                      </w:pPr>
                      <w:proofErr w:type="spellStart"/>
                      <w:r>
                        <w:rPr>
                          <w:rFonts w:ascii="Arial" w:hAnsi="Arial" w:cs="Arial"/>
                          <w:b/>
                          <w:sz w:val="28"/>
                          <w:szCs w:val="28"/>
                        </w:rPr>
                        <w:t>A</w:t>
                      </w:r>
                      <w:proofErr w:type="spellEnd"/>
                      <w:r w:rsidR="000B7750" w:rsidRPr="000B7750">
                        <w:rPr>
                          <w:rFonts w:ascii="Arial" w:hAnsi="Arial" w:cs="Arial"/>
                          <w:b/>
                          <w:sz w:val="28"/>
                          <w:szCs w:val="28"/>
                        </w:rPr>
                        <w:t xml:space="preserve"> pourvoir dès que possible</w:t>
                      </w:r>
                    </w:p>
                    <w:p w:rsidR="000B7750" w:rsidRDefault="000B7750"/>
                  </w:txbxContent>
                </v:textbox>
                <w10:wrap type="square" anchorx="margin"/>
              </v:shape>
            </w:pict>
          </mc:Fallback>
        </mc:AlternateContent>
      </w:r>
      <w:r w:rsidR="00126671">
        <w:rPr>
          <w:rFonts w:ascii="Arial" w:hAnsi="Arial" w:cs="Arial"/>
          <w:b/>
          <w:color w:val="0070C0"/>
          <w:sz w:val="28"/>
          <w:szCs w:val="28"/>
        </w:rPr>
        <w:t xml:space="preserve"> </w:t>
      </w:r>
      <w:r>
        <w:rPr>
          <w:rFonts w:ascii="Arial" w:hAnsi="Arial" w:cs="Arial"/>
          <w:b/>
          <w:color w:val="0070C0"/>
          <w:sz w:val="28"/>
          <w:szCs w:val="28"/>
        </w:rPr>
        <w:t>ou</w:t>
      </w:r>
      <w:r w:rsidR="00EF7961">
        <w:rPr>
          <w:rFonts w:ascii="Arial" w:hAnsi="Arial" w:cs="Arial"/>
          <w:b/>
          <w:color w:val="0070C0"/>
          <w:sz w:val="28"/>
          <w:szCs w:val="28"/>
        </w:rPr>
        <w:t xml:space="preserve"> à temps partiel </w:t>
      </w:r>
    </w:p>
    <w:p w:rsidR="00EA43C6" w:rsidRDefault="00EA43C6" w:rsidP="00EA43C6">
      <w:pPr>
        <w:jc w:val="center"/>
        <w:rPr>
          <w:rFonts w:ascii="Arial" w:hAnsi="Arial" w:cs="Arial"/>
          <w:b/>
          <w:color w:val="0070C0"/>
          <w:sz w:val="28"/>
          <w:szCs w:val="28"/>
        </w:rPr>
      </w:pPr>
    </w:p>
    <w:p w:rsidR="000B7750" w:rsidRDefault="00EA43C6"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1438FAF4" wp14:editId="69002E17">
                <wp:simplePos x="0" y="0"/>
                <wp:positionH relativeFrom="column">
                  <wp:posOffset>565150</wp:posOffset>
                </wp:positionH>
                <wp:positionV relativeFrom="paragraph">
                  <wp:posOffset>180340</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FAF4" id="_x0000_s1028" type="#_x0000_t202" style="position:absolute;left:0;text-align:left;margin-left:44.5pt;margin-top:14.2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p>
    <w:p w:rsidR="000B7750" w:rsidRDefault="00FD40EB">
      <w:pPr>
        <w:rPr>
          <w:rFonts w:ascii="Arial" w:hAnsi="Arial" w:cs="Arial"/>
        </w:rPr>
      </w:pPr>
      <w:bookmarkStart w:id="0" w:name="_GoBack"/>
      <w:bookmarkEnd w:id="0"/>
      <w:r>
        <w:rPr>
          <w:noProof/>
          <w:lang w:eastAsia="fr-FR"/>
        </w:rPr>
        <mc:AlternateContent>
          <mc:Choice Requires="wps">
            <w:drawing>
              <wp:anchor distT="45720" distB="45720" distL="114300" distR="114300" simplePos="0" relativeHeight="251661312" behindDoc="0" locked="0" layoutInCell="1" allowOverlap="1" wp14:anchorId="11995C38" wp14:editId="43738A90">
                <wp:simplePos x="0" y="0"/>
                <wp:positionH relativeFrom="margin">
                  <wp:posOffset>95250</wp:posOffset>
                </wp:positionH>
                <wp:positionV relativeFrom="paragraph">
                  <wp:posOffset>232410</wp:posOffset>
                </wp:positionV>
                <wp:extent cx="6618605" cy="38957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3895725"/>
                        </a:xfrm>
                        <a:prstGeom prst="rect">
                          <a:avLst/>
                        </a:prstGeom>
                        <a:noFill/>
                        <a:ln w="9525">
                          <a:noFill/>
                          <a:miter lim="800000"/>
                          <a:headEnd/>
                          <a:tailEnd/>
                        </a:ln>
                      </wps:spPr>
                      <wps:txbx>
                        <w:txbxContent>
                          <w:p w:rsidR="00EA43C6" w:rsidRPr="00FD40EB" w:rsidRDefault="007D64E8" w:rsidP="00EA43C6">
                            <w:pPr>
                              <w:spacing w:after="0"/>
                              <w:jc w:val="center"/>
                              <w:rPr>
                                <w:rFonts w:ascii="Arial" w:hAnsi="Arial" w:cs="Arial"/>
                                <w:b/>
                                <w:sz w:val="24"/>
                                <w:szCs w:val="24"/>
                              </w:rPr>
                            </w:pPr>
                            <w:r w:rsidRPr="00FD40EB">
                              <w:rPr>
                                <w:rFonts w:ascii="Arial" w:hAnsi="Arial" w:cs="Arial"/>
                                <w:b/>
                                <w:sz w:val="24"/>
                                <w:szCs w:val="24"/>
                              </w:rPr>
                              <w:t xml:space="preserve">Le Centre hospitalier de Vendôme-Montoire est un </w:t>
                            </w:r>
                            <w:r w:rsidR="000B7750" w:rsidRPr="00FD40EB">
                              <w:rPr>
                                <w:rFonts w:ascii="Arial" w:hAnsi="Arial" w:cs="Arial"/>
                                <w:b/>
                                <w:sz w:val="24"/>
                                <w:szCs w:val="24"/>
                              </w:rPr>
                              <w:t>établissement public de santé</w:t>
                            </w:r>
                            <w:r w:rsidR="00EA43C6" w:rsidRPr="00FD40EB">
                              <w:rPr>
                                <w:rFonts w:ascii="Arial" w:hAnsi="Arial" w:cs="Arial"/>
                                <w:b/>
                                <w:sz w:val="24"/>
                                <w:szCs w:val="24"/>
                              </w:rPr>
                              <w:t xml:space="preserve"> de 805 lits et places</w:t>
                            </w:r>
                            <w:r w:rsidR="000B7750" w:rsidRPr="00FD40EB">
                              <w:rPr>
                                <w:rFonts w:ascii="Arial" w:hAnsi="Arial" w:cs="Arial"/>
                                <w:b/>
                                <w:sz w:val="24"/>
                                <w:szCs w:val="24"/>
                              </w:rPr>
                              <w:t xml:space="preserve"> situé à</w:t>
                            </w:r>
                            <w:r w:rsidR="00EA43C6" w:rsidRPr="00FD40EB">
                              <w:rPr>
                                <w:rFonts w:ascii="Arial" w:hAnsi="Arial" w:cs="Arial"/>
                                <w:b/>
                                <w:sz w:val="24"/>
                                <w:szCs w:val="24"/>
                              </w:rPr>
                              <w:t xml:space="preserve"> 50 minutes de Tours et à seulement</w:t>
                            </w:r>
                            <w:r w:rsidR="000B7750" w:rsidRPr="00FD40EB">
                              <w:rPr>
                                <w:rFonts w:ascii="Arial" w:hAnsi="Arial" w:cs="Arial"/>
                                <w:b/>
                                <w:sz w:val="24"/>
                                <w:szCs w:val="24"/>
                              </w:rPr>
                              <w:t xml:space="preserve"> 42 minutes de Paris </w:t>
                            </w:r>
                            <w:r w:rsidR="00EA43C6" w:rsidRPr="00FD40EB">
                              <w:rPr>
                                <w:rFonts w:ascii="Arial" w:hAnsi="Arial" w:cs="Arial"/>
                                <w:b/>
                                <w:sz w:val="24"/>
                                <w:szCs w:val="24"/>
                              </w:rPr>
                              <w:t>par TGV.</w:t>
                            </w:r>
                          </w:p>
                          <w:p w:rsidR="00FD40EB" w:rsidRPr="00FD40EB" w:rsidRDefault="00FD40EB" w:rsidP="00EA43C6">
                            <w:pPr>
                              <w:spacing w:after="0"/>
                              <w:jc w:val="center"/>
                              <w:rPr>
                                <w:rFonts w:ascii="Arial" w:hAnsi="Arial" w:cs="Arial"/>
                                <w:b/>
                                <w:sz w:val="24"/>
                                <w:szCs w:val="24"/>
                              </w:rPr>
                            </w:pPr>
                          </w:p>
                          <w:p w:rsidR="00EF7961" w:rsidRPr="00FD40EB" w:rsidRDefault="00FD40EB" w:rsidP="00EA43C6">
                            <w:pPr>
                              <w:spacing w:after="0"/>
                              <w:jc w:val="center"/>
                              <w:rPr>
                                <w:rFonts w:ascii="Arial" w:hAnsi="Arial" w:cs="Arial"/>
                                <w:b/>
                                <w:sz w:val="24"/>
                                <w:szCs w:val="24"/>
                              </w:rPr>
                            </w:pPr>
                            <w:r w:rsidRPr="00FD40EB">
                              <w:rPr>
                                <w:rFonts w:ascii="Arial" w:hAnsi="Arial" w:cs="Arial"/>
                                <w:b/>
                                <w:sz w:val="24"/>
                                <w:szCs w:val="24"/>
                              </w:rPr>
                              <w:t>Le centre hospitalier offre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EA43C6" w:rsidRPr="00FD40EB" w:rsidRDefault="00EA43C6" w:rsidP="00EA43C6">
                            <w:pPr>
                              <w:spacing w:after="0"/>
                              <w:jc w:val="center"/>
                              <w:rPr>
                                <w:rFonts w:ascii="Arial" w:hAnsi="Arial" w:cs="Arial"/>
                                <w:b/>
                                <w:sz w:val="24"/>
                                <w:szCs w:val="24"/>
                              </w:rPr>
                            </w:pPr>
                          </w:p>
                          <w:p w:rsidR="00EA43C6" w:rsidRPr="00FD40EB" w:rsidRDefault="00EA43C6" w:rsidP="00EA43C6">
                            <w:pPr>
                              <w:rPr>
                                <w:rFonts w:ascii="Arial" w:hAnsi="Arial" w:cs="Arial"/>
                                <w:b/>
                                <w:color w:val="70AD47" w:themeColor="accent6"/>
                                <w:sz w:val="24"/>
                                <w:szCs w:val="24"/>
                              </w:rPr>
                            </w:pPr>
                            <w:r w:rsidRPr="00FD40EB">
                              <w:rPr>
                                <w:rFonts w:ascii="Arial" w:hAnsi="Arial" w:cs="Arial"/>
                                <w:b/>
                                <w:color w:val="70AD47" w:themeColor="accent6"/>
                                <w:sz w:val="24"/>
                                <w:szCs w:val="24"/>
                              </w:rPr>
                              <w:t xml:space="preserve">&gt;&gt; MISSIONS : </w:t>
                            </w:r>
                          </w:p>
                          <w:p w:rsidR="00126671" w:rsidRPr="00FD40EB" w:rsidRDefault="00126671" w:rsidP="00126671">
                            <w:pPr>
                              <w:numPr>
                                <w:ilvl w:val="0"/>
                                <w:numId w:val="4"/>
                              </w:numPr>
                              <w:autoSpaceDE w:val="0"/>
                              <w:autoSpaceDN w:val="0"/>
                              <w:adjustRightInd w:val="0"/>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Dispenser des soins de nature préventive, curative ou palliative, visant à promouvoir, maintenir et restaurer la santé</w:t>
                            </w:r>
                          </w:p>
                          <w:p w:rsidR="00126671" w:rsidRPr="00FD40EB" w:rsidRDefault="00126671" w:rsidP="00126671">
                            <w:pPr>
                              <w:numPr>
                                <w:ilvl w:val="0"/>
                                <w:numId w:val="4"/>
                              </w:numPr>
                              <w:autoSpaceDE w:val="0"/>
                              <w:autoSpaceDN w:val="0"/>
                              <w:adjustRightInd w:val="0"/>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Contribuer à l'éducation à la santé et à l'accompagnement des personnes ou des groupes dans leur parcours de soins en lien avec leur projet de vie</w:t>
                            </w:r>
                          </w:p>
                          <w:p w:rsidR="00126671" w:rsidRPr="00FD40EB" w:rsidRDefault="00126671" w:rsidP="00126671">
                            <w:pPr>
                              <w:numPr>
                                <w:ilvl w:val="0"/>
                                <w:numId w:val="4"/>
                              </w:numPr>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Intervenir dans le cadre d'une équipe pluri-professionnelle, de manière autonome et en collaboration</w:t>
                            </w:r>
                          </w:p>
                          <w:p w:rsidR="00126671" w:rsidRPr="00FD40EB" w:rsidRDefault="00126671" w:rsidP="00126671">
                            <w:pPr>
                              <w:spacing w:after="0" w:line="240" w:lineRule="auto"/>
                              <w:rPr>
                                <w:rFonts w:ascii="Arial" w:eastAsia="Times New Roman" w:hAnsi="Arial" w:cs="Arial"/>
                                <w:lang w:eastAsia="fr-FR"/>
                              </w:rPr>
                            </w:pPr>
                          </w:p>
                          <w:p w:rsidR="00126671" w:rsidRPr="00FD40EB" w:rsidRDefault="00126671" w:rsidP="00126671">
                            <w:pPr>
                              <w:spacing w:after="0" w:line="240" w:lineRule="auto"/>
                              <w:jc w:val="center"/>
                              <w:rPr>
                                <w:rFonts w:ascii="Arial" w:eastAsia="Times New Roman" w:hAnsi="Arial" w:cs="Arial"/>
                                <w:b/>
                                <w:sz w:val="24"/>
                                <w:szCs w:val="24"/>
                                <w:lang w:eastAsia="fr-FR"/>
                              </w:rPr>
                            </w:pPr>
                            <w:r w:rsidRPr="00FD40EB">
                              <w:rPr>
                                <w:rFonts w:ascii="Arial" w:eastAsia="Times New Roman" w:hAnsi="Arial" w:cs="Arial"/>
                                <w:b/>
                                <w:sz w:val="24"/>
                                <w:szCs w:val="24"/>
                                <w:lang w:eastAsia="fr-FR"/>
                              </w:rPr>
                              <w:t>Horaire de travail en 12 heures possible</w:t>
                            </w:r>
                          </w:p>
                          <w:p w:rsidR="00EF7961" w:rsidRPr="00FD40EB" w:rsidRDefault="00EF7961" w:rsidP="00EF7961">
                            <w:pPr>
                              <w:pStyle w:val="Paragraphedeliste"/>
                              <w:spacing w:after="0"/>
                              <w:jc w:val="both"/>
                              <w:rPr>
                                <w:rFonts w:ascii="Arial" w:hAnsi="Arial" w:cs="Arial"/>
                                <w:sz w:val="24"/>
                                <w:szCs w:val="24"/>
                              </w:rPr>
                            </w:pPr>
                          </w:p>
                          <w:p w:rsidR="00EA43C6" w:rsidRPr="00FD40EB" w:rsidRDefault="00EA43C6" w:rsidP="00EA43C6">
                            <w:pPr>
                              <w:spacing w:after="0"/>
                              <w:rPr>
                                <w:rFonts w:ascii="Arial" w:hAnsi="Arial" w:cs="Arial"/>
                                <w:b/>
                                <w:color w:val="70AD47" w:themeColor="accent6"/>
                                <w:sz w:val="24"/>
                                <w:szCs w:val="24"/>
                              </w:rPr>
                            </w:pPr>
                            <w:r w:rsidRPr="00FD40EB">
                              <w:rPr>
                                <w:rFonts w:ascii="Arial" w:hAnsi="Arial" w:cs="Arial"/>
                                <w:b/>
                                <w:color w:val="70AD47" w:themeColor="accent6"/>
                                <w:sz w:val="24"/>
                                <w:szCs w:val="24"/>
                              </w:rPr>
                              <w:t xml:space="preserve">&gt;&gt; DIPLOMES : </w:t>
                            </w:r>
                          </w:p>
                          <w:p w:rsidR="00EA43C6" w:rsidRPr="00FD40EB" w:rsidRDefault="00EA43C6" w:rsidP="00EF7961">
                            <w:pPr>
                              <w:pStyle w:val="Paragraphedeliste"/>
                              <w:ind w:left="709"/>
                              <w:rPr>
                                <w:rFonts w:ascii="Arial" w:hAnsi="Arial" w:cs="Arial"/>
                                <w:sz w:val="24"/>
                                <w:szCs w:val="24"/>
                              </w:rPr>
                            </w:pPr>
                            <w:r w:rsidRPr="00FD40EB">
                              <w:rPr>
                                <w:rFonts w:ascii="Arial" w:hAnsi="Arial" w:cs="Arial"/>
                                <w:sz w:val="24"/>
                                <w:szCs w:val="24"/>
                              </w:rPr>
                              <w:t xml:space="preserve">Diplôme d'Etat </w:t>
                            </w:r>
                            <w:r w:rsidR="00EF7961" w:rsidRPr="00FD40EB">
                              <w:rPr>
                                <w:rFonts w:ascii="Arial" w:hAnsi="Arial" w:cs="Arial"/>
                                <w:sz w:val="24"/>
                                <w:szCs w:val="24"/>
                              </w:rPr>
                              <w:t>d’Aide-Soignant</w:t>
                            </w:r>
                            <w:r w:rsidRPr="00FD40EB">
                              <w:rPr>
                                <w:rFonts w:ascii="Arial" w:hAnsi="Arial" w:cs="Arial"/>
                                <w:sz w:val="24"/>
                                <w:szCs w:val="24"/>
                              </w:rPr>
                              <w:t xml:space="preserve"> exigé </w:t>
                            </w:r>
                            <w:r w:rsidR="00EF7961" w:rsidRPr="00FD40EB">
                              <w:rPr>
                                <w:rFonts w:ascii="Arial" w:hAnsi="Arial" w:cs="Arial"/>
                                <w:sz w:val="24"/>
                                <w:szCs w:val="24"/>
                              </w:rPr>
                              <w:t xml:space="preserve"> </w:t>
                            </w:r>
                          </w:p>
                          <w:p w:rsidR="00EA43C6" w:rsidRPr="00EA43C6" w:rsidRDefault="00EA43C6" w:rsidP="00EA43C6">
                            <w:pPr>
                              <w:spacing w:after="0"/>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95C38" id="_x0000_s1029" type="#_x0000_t202" style="position:absolute;margin-left:7.5pt;margin-top:18.3pt;width:521.15pt;height:30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" filled="f" stroked="f">
                <v:textbox>
                  <w:txbxContent>
                    <w:p w:rsidR="00EA43C6" w:rsidRPr="00FD40EB" w:rsidRDefault="007D64E8" w:rsidP="00EA43C6">
                      <w:pPr>
                        <w:spacing w:after="0"/>
                        <w:jc w:val="center"/>
                        <w:rPr>
                          <w:rFonts w:ascii="Arial" w:hAnsi="Arial" w:cs="Arial"/>
                          <w:b/>
                          <w:sz w:val="24"/>
                          <w:szCs w:val="24"/>
                        </w:rPr>
                      </w:pPr>
                      <w:r w:rsidRPr="00FD40EB">
                        <w:rPr>
                          <w:rFonts w:ascii="Arial" w:hAnsi="Arial" w:cs="Arial"/>
                          <w:b/>
                          <w:sz w:val="24"/>
                          <w:szCs w:val="24"/>
                        </w:rPr>
                        <w:t xml:space="preserve">Le Centre hospitalier de Vendôme-Montoire est un </w:t>
                      </w:r>
                      <w:r w:rsidR="000B7750" w:rsidRPr="00FD40EB">
                        <w:rPr>
                          <w:rFonts w:ascii="Arial" w:hAnsi="Arial" w:cs="Arial"/>
                          <w:b/>
                          <w:sz w:val="24"/>
                          <w:szCs w:val="24"/>
                        </w:rPr>
                        <w:t>établissement public de santé</w:t>
                      </w:r>
                      <w:r w:rsidR="00EA43C6" w:rsidRPr="00FD40EB">
                        <w:rPr>
                          <w:rFonts w:ascii="Arial" w:hAnsi="Arial" w:cs="Arial"/>
                          <w:b/>
                          <w:sz w:val="24"/>
                          <w:szCs w:val="24"/>
                        </w:rPr>
                        <w:t xml:space="preserve"> de 805 lits et places</w:t>
                      </w:r>
                      <w:r w:rsidR="000B7750" w:rsidRPr="00FD40EB">
                        <w:rPr>
                          <w:rFonts w:ascii="Arial" w:hAnsi="Arial" w:cs="Arial"/>
                          <w:b/>
                          <w:sz w:val="24"/>
                          <w:szCs w:val="24"/>
                        </w:rPr>
                        <w:t xml:space="preserve"> situé à</w:t>
                      </w:r>
                      <w:r w:rsidR="00EA43C6" w:rsidRPr="00FD40EB">
                        <w:rPr>
                          <w:rFonts w:ascii="Arial" w:hAnsi="Arial" w:cs="Arial"/>
                          <w:b/>
                          <w:sz w:val="24"/>
                          <w:szCs w:val="24"/>
                        </w:rPr>
                        <w:t xml:space="preserve"> 50 minutes de Tours et à seulement</w:t>
                      </w:r>
                      <w:r w:rsidR="000B7750" w:rsidRPr="00FD40EB">
                        <w:rPr>
                          <w:rFonts w:ascii="Arial" w:hAnsi="Arial" w:cs="Arial"/>
                          <w:b/>
                          <w:sz w:val="24"/>
                          <w:szCs w:val="24"/>
                        </w:rPr>
                        <w:t xml:space="preserve"> 42 minutes de Paris </w:t>
                      </w:r>
                      <w:r w:rsidR="00EA43C6" w:rsidRPr="00FD40EB">
                        <w:rPr>
                          <w:rFonts w:ascii="Arial" w:hAnsi="Arial" w:cs="Arial"/>
                          <w:b/>
                          <w:sz w:val="24"/>
                          <w:szCs w:val="24"/>
                        </w:rPr>
                        <w:t>par TGV.</w:t>
                      </w:r>
                    </w:p>
                    <w:p w:rsidR="00FD40EB" w:rsidRPr="00FD40EB" w:rsidRDefault="00FD40EB" w:rsidP="00EA43C6">
                      <w:pPr>
                        <w:spacing w:after="0"/>
                        <w:jc w:val="center"/>
                        <w:rPr>
                          <w:rFonts w:ascii="Arial" w:hAnsi="Arial" w:cs="Arial"/>
                          <w:b/>
                          <w:sz w:val="24"/>
                          <w:szCs w:val="24"/>
                        </w:rPr>
                      </w:pPr>
                    </w:p>
                    <w:p w:rsidR="00EF7961" w:rsidRPr="00FD40EB" w:rsidRDefault="00FD40EB" w:rsidP="00EA43C6">
                      <w:pPr>
                        <w:spacing w:after="0"/>
                        <w:jc w:val="center"/>
                        <w:rPr>
                          <w:rFonts w:ascii="Arial" w:hAnsi="Arial" w:cs="Arial"/>
                          <w:b/>
                          <w:sz w:val="24"/>
                          <w:szCs w:val="24"/>
                        </w:rPr>
                      </w:pPr>
                      <w:r w:rsidRPr="00FD40EB">
                        <w:rPr>
                          <w:rFonts w:ascii="Arial" w:hAnsi="Arial" w:cs="Arial"/>
                          <w:b/>
                          <w:sz w:val="24"/>
                          <w:szCs w:val="24"/>
                        </w:rPr>
                        <w:t>Le centre hospitalier offre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EA43C6" w:rsidRPr="00FD40EB" w:rsidRDefault="00EA43C6" w:rsidP="00EA43C6">
                      <w:pPr>
                        <w:spacing w:after="0"/>
                        <w:jc w:val="center"/>
                        <w:rPr>
                          <w:rFonts w:ascii="Arial" w:hAnsi="Arial" w:cs="Arial"/>
                          <w:b/>
                          <w:sz w:val="24"/>
                          <w:szCs w:val="24"/>
                        </w:rPr>
                      </w:pPr>
                    </w:p>
                    <w:p w:rsidR="00EA43C6" w:rsidRPr="00FD40EB" w:rsidRDefault="00EA43C6" w:rsidP="00EA43C6">
                      <w:pPr>
                        <w:rPr>
                          <w:rFonts w:ascii="Arial" w:hAnsi="Arial" w:cs="Arial"/>
                          <w:b/>
                          <w:color w:val="70AD47" w:themeColor="accent6"/>
                          <w:sz w:val="24"/>
                          <w:szCs w:val="24"/>
                        </w:rPr>
                      </w:pPr>
                      <w:r w:rsidRPr="00FD40EB">
                        <w:rPr>
                          <w:rFonts w:ascii="Arial" w:hAnsi="Arial" w:cs="Arial"/>
                          <w:b/>
                          <w:color w:val="70AD47" w:themeColor="accent6"/>
                          <w:sz w:val="24"/>
                          <w:szCs w:val="24"/>
                        </w:rPr>
                        <w:t xml:space="preserve">&gt;&gt; MISSIONS : </w:t>
                      </w:r>
                    </w:p>
                    <w:p w:rsidR="00126671" w:rsidRPr="00FD40EB" w:rsidRDefault="00126671" w:rsidP="00126671">
                      <w:pPr>
                        <w:numPr>
                          <w:ilvl w:val="0"/>
                          <w:numId w:val="4"/>
                        </w:numPr>
                        <w:autoSpaceDE w:val="0"/>
                        <w:autoSpaceDN w:val="0"/>
                        <w:adjustRightInd w:val="0"/>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Dispenser des soins de nature préventive, curative ou palliative, visant à promouvoir, maintenir et restaurer la santé</w:t>
                      </w:r>
                    </w:p>
                    <w:p w:rsidR="00126671" w:rsidRPr="00FD40EB" w:rsidRDefault="00126671" w:rsidP="00126671">
                      <w:pPr>
                        <w:numPr>
                          <w:ilvl w:val="0"/>
                          <w:numId w:val="4"/>
                        </w:numPr>
                        <w:autoSpaceDE w:val="0"/>
                        <w:autoSpaceDN w:val="0"/>
                        <w:adjustRightInd w:val="0"/>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Contribuer à l'éducation à la santé et à l'accompagnement des personnes ou des groupes dans leur parcours de soins en lien avec leur projet de vie</w:t>
                      </w:r>
                    </w:p>
                    <w:p w:rsidR="00126671" w:rsidRPr="00FD40EB" w:rsidRDefault="00126671" w:rsidP="00126671">
                      <w:pPr>
                        <w:numPr>
                          <w:ilvl w:val="0"/>
                          <w:numId w:val="4"/>
                        </w:numPr>
                        <w:spacing w:after="0" w:line="240" w:lineRule="auto"/>
                        <w:rPr>
                          <w:rFonts w:ascii="Arial" w:eastAsia="Times New Roman" w:hAnsi="Arial" w:cs="Arial"/>
                          <w:sz w:val="24"/>
                          <w:szCs w:val="24"/>
                          <w:lang w:eastAsia="fr-FR"/>
                        </w:rPr>
                      </w:pPr>
                      <w:r w:rsidRPr="00FD40EB">
                        <w:rPr>
                          <w:rFonts w:ascii="Arial" w:eastAsia="Times New Roman" w:hAnsi="Arial" w:cs="Arial"/>
                          <w:sz w:val="24"/>
                          <w:szCs w:val="24"/>
                          <w:lang w:eastAsia="fr-FR"/>
                        </w:rPr>
                        <w:t>Intervenir dans le cadre d'une équipe pluri-professionnelle, de manière autonome et en collaboration</w:t>
                      </w:r>
                    </w:p>
                    <w:p w:rsidR="00126671" w:rsidRPr="00FD40EB" w:rsidRDefault="00126671" w:rsidP="00126671">
                      <w:pPr>
                        <w:spacing w:after="0" w:line="240" w:lineRule="auto"/>
                        <w:rPr>
                          <w:rFonts w:ascii="Arial" w:eastAsia="Times New Roman" w:hAnsi="Arial" w:cs="Arial"/>
                          <w:lang w:eastAsia="fr-FR"/>
                        </w:rPr>
                      </w:pPr>
                    </w:p>
                    <w:p w:rsidR="00126671" w:rsidRPr="00FD40EB" w:rsidRDefault="00126671" w:rsidP="00126671">
                      <w:pPr>
                        <w:spacing w:after="0" w:line="240" w:lineRule="auto"/>
                        <w:jc w:val="center"/>
                        <w:rPr>
                          <w:rFonts w:ascii="Arial" w:eastAsia="Times New Roman" w:hAnsi="Arial" w:cs="Arial"/>
                          <w:b/>
                          <w:sz w:val="24"/>
                          <w:szCs w:val="24"/>
                          <w:lang w:eastAsia="fr-FR"/>
                        </w:rPr>
                      </w:pPr>
                      <w:r w:rsidRPr="00FD40EB">
                        <w:rPr>
                          <w:rFonts w:ascii="Arial" w:eastAsia="Times New Roman" w:hAnsi="Arial" w:cs="Arial"/>
                          <w:b/>
                          <w:sz w:val="24"/>
                          <w:szCs w:val="24"/>
                          <w:lang w:eastAsia="fr-FR"/>
                        </w:rPr>
                        <w:t>Horaire de travail en 12 heures possible</w:t>
                      </w:r>
                    </w:p>
                    <w:p w:rsidR="00EF7961" w:rsidRPr="00FD40EB" w:rsidRDefault="00EF7961" w:rsidP="00EF7961">
                      <w:pPr>
                        <w:pStyle w:val="Paragraphedeliste"/>
                        <w:spacing w:after="0"/>
                        <w:jc w:val="both"/>
                        <w:rPr>
                          <w:rFonts w:ascii="Arial" w:hAnsi="Arial" w:cs="Arial"/>
                          <w:sz w:val="24"/>
                          <w:szCs w:val="24"/>
                        </w:rPr>
                      </w:pPr>
                    </w:p>
                    <w:p w:rsidR="00EA43C6" w:rsidRPr="00FD40EB" w:rsidRDefault="00EA43C6" w:rsidP="00EA43C6">
                      <w:pPr>
                        <w:spacing w:after="0"/>
                        <w:rPr>
                          <w:rFonts w:ascii="Arial" w:hAnsi="Arial" w:cs="Arial"/>
                          <w:b/>
                          <w:color w:val="70AD47" w:themeColor="accent6"/>
                          <w:sz w:val="24"/>
                          <w:szCs w:val="24"/>
                        </w:rPr>
                      </w:pPr>
                      <w:r w:rsidRPr="00FD40EB">
                        <w:rPr>
                          <w:rFonts w:ascii="Arial" w:hAnsi="Arial" w:cs="Arial"/>
                          <w:b/>
                          <w:color w:val="70AD47" w:themeColor="accent6"/>
                          <w:sz w:val="24"/>
                          <w:szCs w:val="24"/>
                        </w:rPr>
                        <w:t xml:space="preserve">&gt;&gt; DIPLOMES : </w:t>
                      </w:r>
                    </w:p>
                    <w:p w:rsidR="00EA43C6" w:rsidRPr="00FD40EB" w:rsidRDefault="00EA43C6" w:rsidP="00EF7961">
                      <w:pPr>
                        <w:pStyle w:val="Paragraphedeliste"/>
                        <w:ind w:left="709"/>
                        <w:rPr>
                          <w:rFonts w:ascii="Arial" w:hAnsi="Arial" w:cs="Arial"/>
                          <w:sz w:val="24"/>
                          <w:szCs w:val="24"/>
                        </w:rPr>
                      </w:pPr>
                      <w:r w:rsidRPr="00FD40EB">
                        <w:rPr>
                          <w:rFonts w:ascii="Arial" w:hAnsi="Arial" w:cs="Arial"/>
                          <w:sz w:val="24"/>
                          <w:szCs w:val="24"/>
                        </w:rPr>
                        <w:t xml:space="preserve">Diplôme d'Etat </w:t>
                      </w:r>
                      <w:r w:rsidR="00EF7961" w:rsidRPr="00FD40EB">
                        <w:rPr>
                          <w:rFonts w:ascii="Arial" w:hAnsi="Arial" w:cs="Arial"/>
                          <w:sz w:val="24"/>
                          <w:szCs w:val="24"/>
                        </w:rPr>
                        <w:t>d’Aide-Soignant</w:t>
                      </w:r>
                      <w:r w:rsidRPr="00FD40EB">
                        <w:rPr>
                          <w:rFonts w:ascii="Arial" w:hAnsi="Arial" w:cs="Arial"/>
                          <w:sz w:val="24"/>
                          <w:szCs w:val="24"/>
                        </w:rPr>
                        <w:t xml:space="preserve"> exigé </w:t>
                      </w:r>
                      <w:r w:rsidR="00EF7961" w:rsidRPr="00FD40EB">
                        <w:rPr>
                          <w:rFonts w:ascii="Arial" w:hAnsi="Arial" w:cs="Arial"/>
                          <w:sz w:val="24"/>
                          <w:szCs w:val="24"/>
                        </w:rPr>
                        <w:t xml:space="preserve"> </w:t>
                      </w:r>
                    </w:p>
                    <w:p w:rsidR="00EA43C6" w:rsidRPr="00EA43C6" w:rsidRDefault="00EA43C6" w:rsidP="00EA43C6">
                      <w:pPr>
                        <w:spacing w:after="0"/>
                        <w:jc w:val="both"/>
                        <w:rPr>
                          <w:rFonts w:ascii="Arial" w:hAnsi="Arial" w:cs="Arial"/>
                          <w:sz w:val="24"/>
                          <w:szCs w:val="24"/>
                        </w:rPr>
                      </w:pPr>
                    </w:p>
                  </w:txbxContent>
                </v:textbox>
                <w10:wrap type="square" anchorx="margin"/>
              </v:shape>
            </w:pict>
          </mc:Fallback>
        </mc:AlternateContent>
      </w:r>
    </w:p>
    <w:p w:rsidR="00FD40EB" w:rsidRPr="00FD40EB" w:rsidRDefault="00FD40EB" w:rsidP="00FD40EB">
      <w:pPr>
        <w:jc w:val="center"/>
        <w:rPr>
          <w:rFonts w:ascii="Arial" w:hAnsi="Arial" w:cs="Arial"/>
          <w:sz w:val="21"/>
          <w:szCs w:val="21"/>
        </w:rPr>
      </w:pPr>
      <w:r w:rsidRPr="00FD40EB">
        <w:rPr>
          <w:rFonts w:ascii="Arial" w:hAnsi="Arial" w:cs="Arial"/>
          <w:b/>
          <w:noProof/>
          <w:color w:val="4472C4" w:themeColor="accent5"/>
          <w:sz w:val="21"/>
          <w:szCs w:val="21"/>
          <w:lang w:eastAsia="fr-FR"/>
        </w:rPr>
        <mc:AlternateContent>
          <mc:Choice Requires="wps">
            <w:drawing>
              <wp:anchor distT="0" distB="0" distL="114300" distR="114300" simplePos="0" relativeHeight="251672576" behindDoc="0" locked="0" layoutInCell="1" allowOverlap="1" wp14:anchorId="55920947" wp14:editId="5E7ADECE">
                <wp:simplePos x="0" y="0"/>
                <wp:positionH relativeFrom="margin">
                  <wp:posOffset>1638935</wp:posOffset>
                </wp:positionH>
                <wp:positionV relativeFrom="paragraph">
                  <wp:posOffset>4361180</wp:posOffset>
                </wp:positionV>
                <wp:extent cx="3834765" cy="2155901"/>
                <wp:effectExtent l="38100" t="38100" r="89535" b="92075"/>
                <wp:wrapNone/>
                <wp:docPr id="9" name="Ellipse 9"/>
                <wp:cNvGraphicFramePr/>
                <a:graphic xmlns:a="http://schemas.openxmlformats.org/drawingml/2006/main">
                  <a:graphicData uri="http://schemas.microsoft.com/office/word/2010/wordprocessingShape">
                    <wps:wsp>
                      <wps:cNvSpPr/>
                      <wps:spPr>
                        <a:xfrm>
                          <a:off x="0" y="0"/>
                          <a:ext cx="3834765" cy="2155901"/>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055AF" id="Ellipse 9" o:spid="_x0000_s1026" style="position:absolute;margin-left:129.05pt;margin-top:343.4pt;width:301.95pt;height:16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FD40EB">
        <w:rPr>
          <w:rFonts w:ascii="Arial" w:hAnsi="Arial" w:cs="Arial"/>
          <w:b/>
          <w:color w:val="4472C4" w:themeColor="accent5"/>
          <w:sz w:val="21"/>
          <w:szCs w:val="21"/>
          <w:shd w:val="clear" w:color="auto" w:fill="FFFFFF"/>
        </w:rPr>
        <w:t>Vous optez pour cette nouvelle opportunité professionnelle en Loir-et-Cher, votre conjoint(e) peut se faire accompagner</w:t>
      </w:r>
      <w:r>
        <w:rPr>
          <w:rFonts w:ascii="Arial" w:hAnsi="Arial" w:cs="Arial"/>
          <w:b/>
          <w:color w:val="4472C4" w:themeColor="accent5"/>
          <w:sz w:val="21"/>
          <w:szCs w:val="21"/>
          <w:shd w:val="clear" w:color="auto" w:fill="FFFFFF"/>
        </w:rPr>
        <w:t xml:space="preserve"> dans son projet professionnel </w:t>
      </w:r>
      <m:oMath>
        <m:r>
          <m:rPr>
            <m:sty m:val="bi"/>
          </m:rPr>
          <w:rPr>
            <w:rFonts w:ascii="Cambria Math" w:hAnsi="Cambria Math" w:cs="Arial"/>
            <w:b/>
            <w:i/>
            <w:color w:val="4472C4" w:themeColor="accent5"/>
            <w:sz w:val="21"/>
            <w:szCs w:val="21"/>
            <w:shd w:val="clear" w:color="auto" w:fill="FFFFFF"/>
          </w:rPr>
          <w:sym w:font="Wingdings" w:char="F046"/>
        </m:r>
      </m:oMath>
      <w:r w:rsidRPr="00FD40EB">
        <w:rPr>
          <w:rFonts w:ascii="Arial" w:hAnsi="Arial" w:cs="Arial"/>
          <w:b/>
          <w:color w:val="4472C4" w:themeColor="accent5"/>
          <w:sz w:val="21"/>
          <w:szCs w:val="21"/>
          <w:shd w:val="clear" w:color="auto" w:fill="FFFFFF"/>
        </w:rPr>
        <w:t xml:space="preserve"> loiretcher-attractivite.com/job-conjoint-</w:t>
      </w:r>
      <w:proofErr w:type="spellStart"/>
      <w:r w:rsidRPr="00FD40EB">
        <w:rPr>
          <w:rFonts w:ascii="Arial" w:hAnsi="Arial" w:cs="Arial"/>
          <w:b/>
          <w:color w:val="4472C4" w:themeColor="accent5"/>
          <w:sz w:val="21"/>
          <w:szCs w:val="21"/>
          <w:shd w:val="clear" w:color="auto" w:fill="FFFFFF"/>
        </w:rPr>
        <w:t>loir-et-cher</w:t>
      </w:r>
      <w:proofErr w:type="spellEnd"/>
      <w:r w:rsidRPr="00FD40EB">
        <w:rPr>
          <w:rFonts w:ascii="Helvetica" w:hAnsi="Helvetica"/>
          <w:color w:val="4472C4" w:themeColor="accent5"/>
          <w:sz w:val="21"/>
          <w:szCs w:val="21"/>
          <w:shd w:val="clear" w:color="auto" w:fill="FFFFFF"/>
        </w:rPr>
        <w:t>/</w:t>
      </w:r>
    </w:p>
    <w:p w:rsidR="00B614F5" w:rsidRDefault="00FD40EB">
      <w:r w:rsidRPr="00FD40EB">
        <w:rPr>
          <w:rFonts w:ascii="Arial" w:hAnsi="Arial" w:cs="Arial"/>
          <w:b/>
          <w:noProof/>
          <w:color w:val="4472C4" w:themeColor="accent5"/>
          <w:sz w:val="21"/>
          <w:szCs w:val="21"/>
          <w:lang w:eastAsia="fr-FR"/>
        </w:rPr>
        <w:drawing>
          <wp:anchor distT="0" distB="0" distL="114300" distR="114300" simplePos="0" relativeHeight="251675648" behindDoc="0" locked="0" layoutInCell="1" allowOverlap="1" wp14:anchorId="723D6500" wp14:editId="3858B5B3">
            <wp:simplePos x="0" y="0"/>
            <wp:positionH relativeFrom="column">
              <wp:posOffset>2054860</wp:posOffset>
            </wp:positionH>
            <wp:positionV relativeFrom="paragraph">
              <wp:posOffset>1184275</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sidRPr="00FD40EB">
        <w:rPr>
          <w:rFonts w:ascii="Arial" w:hAnsi="Arial" w:cs="Arial"/>
          <w:b/>
          <w:noProof/>
          <w:color w:val="4472C4" w:themeColor="accent5"/>
          <w:sz w:val="21"/>
          <w:szCs w:val="21"/>
          <w:lang w:eastAsia="fr-FR"/>
        </w:rPr>
        <mc:AlternateContent>
          <mc:Choice Requires="wps">
            <w:drawing>
              <wp:anchor distT="45720" distB="45720" distL="114300" distR="114300" simplePos="0" relativeHeight="251674624" behindDoc="0" locked="0" layoutInCell="1" allowOverlap="1" wp14:anchorId="60E26099" wp14:editId="67A0C1A5">
                <wp:simplePos x="0" y="0"/>
                <wp:positionH relativeFrom="column">
                  <wp:posOffset>1704975</wp:posOffset>
                </wp:positionH>
                <wp:positionV relativeFrom="paragraph">
                  <wp:posOffset>459105</wp:posOffset>
                </wp:positionV>
                <wp:extent cx="3546475" cy="18288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828800"/>
                        </a:xfrm>
                        <a:prstGeom prst="rect">
                          <a:avLst/>
                        </a:prstGeom>
                        <a:noFill/>
                        <a:ln w="9525">
                          <a:noFill/>
                          <a:miter lim="800000"/>
                          <a:headEnd/>
                          <a:tailEnd/>
                        </a:ln>
                      </wps:spPr>
                      <wps:txb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Vendôme-Montoire</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 xml:space="preserve">Direction des </w:t>
                            </w:r>
                            <w:r w:rsidR="00EF7961">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26099" id="_x0000_s1030" type="#_x0000_t202" style="position:absolute;margin-left:134.25pt;margin-top:36.15pt;width:279.25pt;height:2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" filled="f" stroked="f">
                <v:textbo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Vendôme-Montoire</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 xml:space="preserve">Direction des </w:t>
                      </w:r>
                      <w:r w:rsidR="00EF7961">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74733"/>
    <w:multiLevelType w:val="hybridMultilevel"/>
    <w:tmpl w:val="8B78258A"/>
    <w:lvl w:ilvl="0" w:tplc="9314F33A">
      <w:start w:val="805"/>
      <w:numFmt w:val="bullet"/>
      <w:lvlText w:val="-"/>
      <w:lvlJc w:val="left"/>
      <w:pPr>
        <w:ind w:left="720" w:hanging="360"/>
      </w:pPr>
      <w:rPr>
        <w:rFonts w:ascii="Trebuchet MS" w:eastAsia="Times New Roman" w:hAnsi="Trebuchet MS"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F62C57"/>
    <w:multiLevelType w:val="hybridMultilevel"/>
    <w:tmpl w:val="6EA2D83A"/>
    <w:lvl w:ilvl="0" w:tplc="57608D4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90310"/>
    <w:rsid w:val="000B7750"/>
    <w:rsid w:val="00126671"/>
    <w:rsid w:val="00311706"/>
    <w:rsid w:val="003514EA"/>
    <w:rsid w:val="00786C9E"/>
    <w:rsid w:val="007D64E8"/>
    <w:rsid w:val="00A204DE"/>
    <w:rsid w:val="00A94616"/>
    <w:rsid w:val="00B614F5"/>
    <w:rsid w:val="00EA43C6"/>
    <w:rsid w:val="00EC41DA"/>
    <w:rsid w:val="00EF7961"/>
    <w:rsid w:val="00F50974"/>
    <w:rsid w:val="00FD4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6CC5"/>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 w:type="character" w:styleId="Textedelespacerserv">
    <w:name w:val="Placeholder Text"/>
    <w:basedOn w:val="Policepardfaut"/>
    <w:uiPriority w:val="99"/>
    <w:semiHidden/>
    <w:rsid w:val="00FD4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318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2</cp:revision>
  <cp:lastPrinted>2022-01-27T11:22:00Z</cp:lastPrinted>
  <dcterms:created xsi:type="dcterms:W3CDTF">2023-11-15T15:40:00Z</dcterms:created>
  <dcterms:modified xsi:type="dcterms:W3CDTF">2023-11-15T15:40:00Z</dcterms:modified>
</cp:coreProperties>
</file>